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90"/>
        <w:ind w:left="11632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Додаток</w:t>
      </w:r>
      <w:r>
        <w:rPr>
          <w:b/>
          <w:spacing w:val="-1"/>
          <w:w w:val="105"/>
          <w:sz w:val="10"/>
        </w:rPr>
        <w:t> </w:t>
      </w:r>
      <w:r>
        <w:rPr>
          <w:b/>
          <w:spacing w:val="-10"/>
          <w:w w:val="105"/>
          <w:sz w:val="10"/>
        </w:rPr>
        <w:t>6</w:t>
      </w:r>
    </w:p>
    <w:p>
      <w:pPr>
        <w:pStyle w:val="BodyText"/>
        <w:tabs>
          <w:tab w:pos="12529" w:val="left" w:leader="none"/>
          <w:tab w:pos="12871" w:val="left" w:leader="none"/>
        </w:tabs>
        <w:spacing w:line="340" w:lineRule="auto"/>
        <w:ind w:left="1160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 рішення </w:t>
      </w:r>
      <w:r>
        <w:rPr>
          <w:rFonts w:ascii="Times New Roman" w:hAnsi="Times New Roman"/>
          <w:spacing w:val="80"/>
          <w:w w:val="150"/>
          <w:u w:val="single"/>
        </w:rPr>
        <w:t> </w:t>
      </w:r>
      <w:r>
        <w:rPr>
          <w:rFonts w:ascii="Times New Roman" w:hAnsi="Times New Roman"/>
          <w:w w:val="105"/>
        </w:rPr>
        <w:t>сесії Мелітопольської м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07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іської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Запорізької</w:t>
      </w:r>
    </w:p>
    <w:p>
      <w:pPr>
        <w:spacing w:after="0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1080" w:bottom="280" w:left="620" w:right="4420"/>
          <w:pgNumType w:start="1"/>
          <w:cols w:num="2" w:equalWidth="0">
            <w:col w:w="13396" w:space="40"/>
            <w:col w:w="11724"/>
          </w:cols>
        </w:sectPr>
      </w:pPr>
    </w:p>
    <w:p>
      <w:pPr>
        <w:pStyle w:val="Title"/>
      </w:pPr>
      <w:r>
        <w:rPr>
          <w:spacing w:val="-2"/>
        </w:rPr>
        <w:t>РОЗПОДІЛ</w:t>
      </w:r>
    </w:p>
    <w:p>
      <w:pPr>
        <w:pStyle w:val="BodyText"/>
        <w:spacing w:before="75"/>
        <w:ind w:left="1441" w:right="9436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1"/>
          <w:w w:val="105"/>
        </w:rPr>
        <w:t> </w:t>
      </w:r>
      <w:r>
        <w:rPr>
          <w:w w:val="105"/>
        </w:rPr>
        <w:t>розвитку</w:t>
      </w:r>
      <w:r>
        <w:rPr>
          <w:spacing w:val="32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</w:t>
      </w:r>
      <w:r>
        <w:rPr>
          <w:spacing w:val="-1"/>
          <w:w w:val="105"/>
        </w:rPr>
        <w:t> </w:t>
      </w:r>
      <w:r>
        <w:rPr>
          <w:w w:val="105"/>
        </w:rPr>
        <w:t>у</w:t>
      </w:r>
      <w:r>
        <w:rPr>
          <w:spacing w:val="2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році</w:t>
      </w:r>
    </w:p>
    <w:p>
      <w:pPr>
        <w:pStyle w:val="BodyText"/>
        <w:spacing w:before="5"/>
        <w:rPr>
          <w:sz w:val="11"/>
        </w:rPr>
      </w:pPr>
    </w:p>
    <w:p>
      <w:pPr>
        <w:spacing w:before="100"/>
        <w:ind w:left="7318" w:right="1332" w:firstLine="0"/>
        <w:jc w:val="center"/>
        <w:rPr>
          <w:sz w:val="11"/>
        </w:rPr>
      </w:pPr>
      <w:r>
        <w:rPr/>
        <w:pict>
          <v:shape style="position:absolute;margin-left:36.959999pt;margin-top:11.685756pt;width:662.85pt;height:407.2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1094" w:hRule="atLeast"/>
                    </w:trPr>
                    <w:tc>
                      <w:tcPr>
                        <w:tcW w:w="65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24" w:right="-15" w:firstLine="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13" w:right="81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6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8" w:right="14" w:firstLine="3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Типової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програмної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місцевих</w:t>
                        </w:r>
                      </w:p>
                      <w:p>
                        <w:pPr>
                          <w:pStyle w:val="TableParagraph"/>
                          <w:ind w:left="125" w:right="97"/>
                          <w:jc w:val="center"/>
                          <w:rPr>
                            <w:rFonts w:ascii="Arial" w:hAnsi="Arial"/>
                            <w:b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10"/>
                            <w:sz w:val="8"/>
                          </w:rPr>
                          <w:t>бюджетів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single" w:sz="4" w:space="0" w:color="333333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96" w:firstLine="240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Код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Функціональної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40" w:right="113" w:firstLine="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класифікації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8"/>
                          </w:rPr>
                          <w:t>кредитування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0"/>
                            <w:sz w:val="8"/>
                          </w:rPr>
                          <w:t>бюджету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43" w:right="20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головного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розпорядника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коштів</w:t>
                        </w:r>
                        <w:r>
                          <w:rPr>
                            <w:b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міського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бюджету/відповідального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виконавця,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найменування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бюджетної</w:t>
                        </w:r>
                        <w:r>
                          <w:rPr>
                            <w:b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програми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згідно з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Типовою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програмною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видатків</w:t>
                        </w: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b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8"/>
                          </w:rPr>
                          <w:t>крредитування місцевих бюджетів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3"/>
                          <w:ind w:left="400" w:right="36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Найменування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об"єктів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відповідно</w:t>
                        </w:r>
                        <w:r>
                          <w:rPr>
                            <w:b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b/>
                            <w:spacing w:val="2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проектно-кошторисної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документації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70"/>
                          <w:ind w:left="98" w:right="6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Строк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реалізації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(рік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початку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і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завершення)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0" w:right="-15" w:hanging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Загальна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вартість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об"єкта,</w:t>
                        </w:r>
                        <w:r>
                          <w:rPr>
                            <w:b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8" w:right="5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Обсяг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видатків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бюджету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розвитку,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гривень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5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02000000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6" w:right="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46" w:right="1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1803879,0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8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Виконавчий комітет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1803879,0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0210150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Організаційне,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інформаційно-аналітичне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матеріально-технічне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обласної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(у разі її створення), міської, селищної, сільської рад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4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1211500,0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0217693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4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27379,0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0218110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8110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0320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запобігання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ліквідації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ситуацій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наслідків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стихійного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лиха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3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565000,0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8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0600000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освіти 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10830855,0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5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10830855,0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572" w:hanging="39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Керівництво і управління у відповідній сфері у містах (місті Києві),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27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7520,0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912500,0</w:t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навчальними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т.ч.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школою-дитячим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садком,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інтернатом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7230593,0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0611070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1070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0922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/>
                          <w:ind w:left="35" w:right="1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загальноосвітніми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школами-інтернатами,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дітей, які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потребують корекції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фізичного та (або) розумового розвитку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1433192,0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92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із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 роботи з дітьми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25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25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1210600,0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Методичне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23"/>
                          <w:ind w:right="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36450,0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8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6" w:right="1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5621772,0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0710000</w:t>
                        </w: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24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здоров"я Мелітопольської міської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</w:tc>
                    <w:tc>
                      <w:tcPr>
                        <w:tcW w:w="44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27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right="2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5621772,0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0710160</w:t>
                        </w: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88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2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 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4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21600,0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5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07102010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1713600,0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0712090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0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62" w:right="2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0722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60"/>
                          <w:ind w:right="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450000,0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000000"/>
                          <w:bottom w:val="single" w:sz="4" w:space="0" w:color="333333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0712111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1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333333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56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333333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5" w:right="16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Первинна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населенню,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надається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первинної медичної (медико-санітарної) допомоги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1000000,0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653" w:type="dxa"/>
                        <w:tcBorders>
                          <w:top w:val="single" w:sz="4" w:space="0" w:color="333333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right="94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0712152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1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2152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56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0763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18"/>
                          <w:ind w:left="3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заходи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охорони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здоров"я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18"/>
                          <w:ind w:left="392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18"/>
                          <w:ind w:right="22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4.846008pt;margin-top:11.925756pt;width:62.95pt;height:406.75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09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 w:before="1"/>
                          <w:ind w:left="86" w:right="71" w:firstLine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будівельної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4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1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pacing w:val="-2"/>
          <w:w w:val="105"/>
          <w:sz w:val="11"/>
        </w:rPr>
        <w:t>(грн.)</w:t>
      </w:r>
    </w:p>
    <w:p>
      <w:pPr>
        <w:spacing w:after="0"/>
        <w:jc w:val="center"/>
        <w:rPr>
          <w:sz w:val="11"/>
        </w:rPr>
        <w:sectPr>
          <w:type w:val="continuous"/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68.2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0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0717363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7363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28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інвестиційних проектів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 здійснення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щодо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соціально-економічного розвитку окремих територій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144577,0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0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87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20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20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2091995,0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08000000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6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1011000,0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3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3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захисту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населення 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1011000,0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661500,0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65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0813104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3104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послугами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місцем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проживання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громадян,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які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не здатні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 самообслуговування у зв"язку з похилим віком, хворобою,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інвалідністю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30000,0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65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0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0813105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3105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0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реабілітаційних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послуг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інвалідам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дітям-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інвалідам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0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20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177000,0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0813121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3121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1040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 та забезпечення діяльності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служб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сім"ї,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молоді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42500,0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0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 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i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соціального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66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0900000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Служба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 справах дітей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26000,0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6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Служба у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справах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дітей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7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26000,0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0910160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26000,0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lef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культури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22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3162600,0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21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культури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3162600,0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76300,0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(музичними,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художніми, хореографічними, театральними, хоровими, 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104500,0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2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бібліотек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4040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0824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музеїв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виставок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77000,0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2750000,0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1014081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4081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0829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галузі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культури 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54800,0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3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молоді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та спорту Мелітопольської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1710000,0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1816" w:hanging="1738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молоді 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спорту Мелітопольської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1710000,0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1110160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2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115031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дитячо-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юнацьких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10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1115041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5041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 фінансова підтримка спортивних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1667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Капітальні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4"/>
                          <w:ind w:left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46" w:righ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b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41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12977800,0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3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19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міської ради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12977800,0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технічне обслуговування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фонду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70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1"/>
                          <w:ind w:left="10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1216015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1"/>
                          <w:ind w:left="206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6015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1"/>
                          <w:ind w:left="248" w:right="248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Забезпечення надійної та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безперебійної експлуатації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ліфтів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46"/>
                          <w:ind w:right="26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житлово-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1122800,0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1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62" w:right="2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5355000,0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68.2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2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2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6"/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73.7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1216040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6040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поліпшенням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питної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води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1217461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інфраструктури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1217640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6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7640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6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0470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Заходи 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6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200000,0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7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1217670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7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7670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7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5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Внески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статутного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суб"єктів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господарювання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7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65621514,0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7" w:right="2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капітального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5" w:right="20"/>
                          <w:jc w:val="center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i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5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65621514,0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46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278153,0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7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загальноосвітними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навчальними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 (в т.ч. школою-дитячим садком, інтернатом при школі),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спеціалізованими школами, ліцеями, гімназіями, колегіумами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0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2968577,0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позашкільними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із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294999,0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0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1511100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1100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школами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естетичного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виховання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(музичними,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художніми,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хореографічними,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театральними,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хоровими,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мистецькими)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255000,0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0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10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8060000,0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1512030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0733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Лікарсько-акушерська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породіллям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1514060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4060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0828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палаців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будинків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клубів,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центрів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дозвілля та інших клубних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8978,0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10000000,0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навачально-тренувальна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юнацьких спортивних шкіл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50" w:lineRule="atLeast" w:before="12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котельню,</w:t>
                        </w:r>
                        <w:r>
                          <w:rPr>
                            <w:spacing w:val="2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Мелітопольських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дивізій,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126/1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4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6302407,0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1600000,0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8025517,0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717653,0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87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Воїнів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145000,0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Олеся Гончара від 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4921129,0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355040,0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до вул. Олександра Невського у м.Мелітополі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6970847,0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503400,0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9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8800000,0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658215,0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 по вул. Кізіярській до вул. Брів-ла-Гайард у</w:t>
                        </w:r>
                        <w:r>
                          <w:rPr>
                            <w:spacing w:val="8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7307723,0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624087,0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напірно-самопливного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Чайковського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Чкалова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13226989,0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1068258,0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3"/>
                          <w:ind w:left="30" w:right="-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 до просп.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 у 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1230324,0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430324,0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0" w:lineRule="atLeast" w:before="4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Іллі Стамболі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1043023,0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2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1043023,0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3.7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472.75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Богуна до вул. Монастирській у 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10539834,0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“Братського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кладовища”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8794085,0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Казарцева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 до вул. Гризодубової у м. Мелітополі Запорізької області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4343597,0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Іллі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вул. Олександра Невського у м. 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8249473,0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Олександра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 Олександра Довженка до балки Кізіярській у м. Мелітополі Запорізької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11885540,0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вул.Олександра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Довженка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вул.Селянської до вул. Покровської)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1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69850,0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69850,0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2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Гоголя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 бульв. 30-річчя Перемоги у м. Мелітополі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8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9630011,0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50000,0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5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котельню,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 Запорізької області 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428977,0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87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361689,0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249159,0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2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3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23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20000,0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5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Олеся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м.Мелітополь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55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1457000,0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94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11886,0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Гончара,79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 до електричних 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Чернишевського,37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11763818,0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163330,0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Індустріальна,89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1487295,0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облаштування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житла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внутрішньоперемішених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осіб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 м. Мелітополь, вул. Г. Сталінграда, 13 (приєднання до електричних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40000,0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1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276" w:lineRule="auto" w:before="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футбольного поля із штучним покриттям навчально-виховного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№16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Сопіна,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200,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2018-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1442213,0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36244,0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2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закладів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6"/>
                          <w:ind w:left="30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амбулаторію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сімейної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медицини, вул.Гагаріна,1 м.Мелітополь (коригування)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09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2018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1463272,0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18046,0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1517325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7325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физичної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спорту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60" w:lineRule="atLeast" w:before="38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водно-спортивного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комплексу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(плавального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басейну)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 13 м. Мелітополь Запорізької області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3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79113182,0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97851,0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огорожі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парку-пам"ятки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садово-паркового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мистецтва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загальнодержавного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значення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"Парк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Горького"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94"/>
                          <w:ind w:left="89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2019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24000,0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під"їзд)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нежитловвої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69,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407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інших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об"єктів</w:t>
                        </w:r>
                        <w:r>
                          <w:rPr>
                            <w:spacing w:val="4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4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  <w:tc>
                      <w:tcPr>
                        <w:tcW w:w="8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60000,0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6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atLeast" w:before="7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0"/>
                          <w:ind w:left="383" w:right="36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10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16108676,0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472.7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23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5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9"/>
                          <w:ind w:right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100%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2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30200" w:h="12240" w:orient="landscape"/>
          <w:pgMar w:header="662" w:footer="0" w:top="1080" w:bottom="280" w:left="620" w:right="4420"/>
        </w:sectPr>
      </w:pPr>
    </w:p>
    <w:p>
      <w:pPr>
        <w:spacing w:line="240" w:lineRule="auto" w:before="11"/>
        <w:rPr>
          <w:sz w:val="5"/>
        </w:rPr>
      </w:pPr>
    </w:p>
    <w:p>
      <w:pPr>
        <w:tabs>
          <w:tab w:pos="14476" w:val="left" w:leader="none"/>
        </w:tabs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662.35pt;height:170.25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4071"/>
                    <w:gridCol w:w="4446"/>
                    <w:gridCol w:w="792"/>
                    <w:gridCol w:w="903"/>
                    <w:gridCol w:w="883"/>
                  </w:tblGrid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1517461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7461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0456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38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розвиток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автомобільних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доріг</w:t>
                        </w:r>
                        <w:r>
                          <w:rPr>
                            <w:i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дорожньої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інфраструктури за рахунок коштів місцевого 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18664700,0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1517693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7693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заходи,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пов"язані</w:t>
                        </w:r>
                        <w:r>
                          <w:rPr>
                            <w:i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економічною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діяльністю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314535,0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3100000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46"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комунальною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власністю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44" w:righ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224000,0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7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Управління комунальною власністю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 </w:t>
                        </w:r>
                        <w:r>
                          <w:rPr>
                            <w:i/>
                            <w:spacing w:val="-4"/>
                            <w:w w:val="105"/>
                            <w:sz w:val="12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20" w:right="20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224000,0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60" w:lineRule="atLeast" w:before="5"/>
                          <w:ind w:left="30" w:right="4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 селах, об"єднаних територіальних 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8"/>
                          <w:ind w:right="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25000,0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3117650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7650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Проведення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експертної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грошової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оцінки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земельної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ділянки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права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w w:val="105"/>
                            <w:sz w:val="12"/>
                          </w:rPr>
                          <w:t>неї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199000,0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7" w:right="7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3700000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Мелітопольської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6163000,0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Фінансове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1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36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6163000,0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3110160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(місті Києві),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об"єднаних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територіальних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4026000,0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97" w:right="7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3719800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9800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0180</w:t>
                        </w: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субвенція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місцевого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бюджету</w:t>
                        </w: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left="1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Капітальні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sz w:val="12"/>
                          </w:rPr>
                          <w:t>видатки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123"/>
                          <w:ind w:right="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2137000,0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7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44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125" w:lineRule="exact" w:before="17"/>
                          <w:ind w:right="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>109152420,0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62.95pt;height:170.25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</w:tblGrid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11"/>
        <w:rPr>
          <w:sz w:val="27"/>
        </w:rPr>
      </w:pPr>
    </w:p>
    <w:p>
      <w:pPr>
        <w:spacing w:before="99"/>
        <w:ind w:left="15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1"/>
          <w:w w:val="105"/>
          <w:sz w:val="12"/>
        </w:rPr>
        <w:t> </w:t>
      </w:r>
      <w:r>
        <w:rPr>
          <w:spacing w:val="-2"/>
          <w:w w:val="105"/>
          <w:sz w:val="12"/>
        </w:rPr>
        <w:t>управління</w:t>
      </w:r>
    </w:p>
    <w:p>
      <w:pPr>
        <w:tabs>
          <w:tab w:pos="12645" w:val="left" w:leader="none"/>
        </w:tabs>
        <w:spacing w:before="25"/>
        <w:ind w:left="158" w:right="0" w:firstLine="0"/>
        <w:jc w:val="left"/>
        <w:rPr>
          <w:sz w:val="12"/>
        </w:rPr>
      </w:pPr>
      <w:r>
        <w:rPr>
          <w:sz w:val="12"/>
        </w:rPr>
        <w:t>Мелітопольської</w:t>
      </w:r>
      <w:r>
        <w:rPr>
          <w:spacing w:val="14"/>
          <w:sz w:val="12"/>
        </w:rPr>
        <w:t> </w:t>
      </w:r>
      <w:r>
        <w:rPr>
          <w:sz w:val="12"/>
        </w:rPr>
        <w:t>міської</w:t>
      </w:r>
      <w:r>
        <w:rPr>
          <w:spacing w:val="15"/>
          <w:sz w:val="12"/>
        </w:rPr>
        <w:t> </w:t>
      </w:r>
      <w:r>
        <w:rPr>
          <w:sz w:val="12"/>
        </w:rPr>
        <w:t>ради</w:t>
      </w:r>
      <w:r>
        <w:rPr>
          <w:spacing w:val="27"/>
          <w:sz w:val="12"/>
        </w:rPr>
        <w:t> </w:t>
      </w:r>
      <w:r>
        <w:rPr>
          <w:sz w:val="12"/>
        </w:rPr>
        <w:t>Запорізької</w:t>
      </w:r>
      <w:r>
        <w:rPr>
          <w:spacing w:val="15"/>
          <w:sz w:val="12"/>
        </w:rPr>
        <w:t> </w:t>
      </w:r>
      <w:r>
        <w:rPr>
          <w:spacing w:val="-2"/>
          <w:sz w:val="12"/>
        </w:rPr>
        <w:t>області</w:t>
      </w:r>
      <w:r>
        <w:rPr>
          <w:sz w:val="12"/>
        </w:rPr>
        <w:tab/>
      </w:r>
      <w:r>
        <w:rPr>
          <w:spacing w:val="-2"/>
          <w:sz w:val="12"/>
        </w:rPr>
        <w:t>Я.ЧАБАН</w:t>
      </w:r>
    </w:p>
    <w:p>
      <w:pPr>
        <w:tabs>
          <w:tab w:pos="12645" w:val="left" w:leader="none"/>
        </w:tabs>
        <w:spacing w:before="93"/>
        <w:ind w:left="158" w:right="0" w:firstLine="0"/>
        <w:jc w:val="left"/>
        <w:rPr>
          <w:sz w:val="12"/>
        </w:rPr>
      </w:pPr>
      <w:r>
        <w:rPr>
          <w:w w:val="105"/>
          <w:sz w:val="12"/>
        </w:rPr>
        <w:t>Мелітопольський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міський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голова</w:t>
      </w:r>
      <w:r>
        <w:rPr>
          <w:sz w:val="12"/>
        </w:rPr>
        <w:tab/>
      </w:r>
      <w:r>
        <w:rPr>
          <w:spacing w:val="-2"/>
          <w:w w:val="105"/>
          <w:sz w:val="12"/>
        </w:rPr>
        <w:t>С.МІНЬКО</w:t>
      </w:r>
    </w:p>
    <w:sectPr>
      <w:pgSz w:w="30200" w:h="12240" w:orient="landscape"/>
      <w:pgMar w:header="662" w:footer="0" w:top="1080" w:bottom="280" w:left="62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6.676025pt;margin-top:36.220158pt;width:57.6pt;height:7.9pt;mso-position-horizontal-relative:page;mso-position-vertical-relative:page;z-index:-17597440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9.030029pt;margin-top:36.220158pt;width:57.6pt;height:7.9pt;mso-position-horizontal-relative:page;mso-position-vertical-relative:page;z-index:-17596928" type="#_x0000_t202" id="docshape4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7596416" type="#_x0000_t202" id="docshape5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432" w:right="9436"/>
      <w:jc w:val="center"/>
    </w:pPr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terms:created xsi:type="dcterms:W3CDTF">2021-11-04T03:56:54Z</dcterms:created>
  <dcterms:modified xsi:type="dcterms:W3CDTF">2021-11-04T03:56:54Z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